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5"/>
      <w:bookmarkEnd w:id="0"/>
      <w:bookmarkStart w:id="1" w:name="_Hlt450066087"/>
      <w:bookmarkEnd w:id="1"/>
      <w:bookmarkStart w:id="2" w:name="_Hlt448930105"/>
      <w:bookmarkEnd w:id="2"/>
      <w:bookmarkStart w:id="3" w:name="_Hlt449016246"/>
      <w:bookmarkEnd w:id="3"/>
      <w:bookmarkStart w:id="4" w:name="_Hlt450051172"/>
      <w:bookmarkEnd w:id="4"/>
      <w:bookmarkStart w:id="5" w:name="_Hlt450039480"/>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914211</w:t>
      </w:r>
      <w:bookmarkStart w:id="7" w:name="_GoBack"/>
      <w:bookmarkEnd w:id="7"/>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on ICS 7-24GHz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11.4.8.4</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default"/>
          <w:lang w:val="en-US" w:eastAsia="zh-CN"/>
        </w:rPr>
      </w:pPr>
      <w:r>
        <w:rPr>
          <w:rFonts w:hint="eastAsia"/>
          <w:lang w:val="en-US" w:eastAsia="zh-CN"/>
        </w:rPr>
        <w:t>The RF requirements for 7-24GHz new frequency range have been widely discussed in the last meeting. In this paper, we try to follow the same principle to give some analysis of the ICS requirement. Some of the method of deciding conducted and radiated requirement can be reused, however, some of the parameters might need further analysis in the potential coming work item.</w:t>
      </w:r>
    </w:p>
    <w:p>
      <w:pPr>
        <w:pStyle w:val="2"/>
        <w:rPr>
          <w:rFonts w:hint="default"/>
          <w:lang w:val="en-US" w:eastAsia="zh-CN"/>
        </w:rPr>
      </w:pPr>
      <w:r>
        <w:rPr>
          <w:lang w:eastAsia="zh-CN"/>
        </w:rPr>
        <w:t>Discussion</w:t>
      </w:r>
    </w:p>
    <w:p>
      <w:pPr>
        <w:pStyle w:val="3"/>
        <w:bidi w:val="0"/>
        <w:rPr>
          <w:rFonts w:hint="default"/>
          <w:lang w:val="en-US" w:eastAsia="zh-CN"/>
        </w:rPr>
      </w:pPr>
      <w:r>
        <w:rPr>
          <w:rFonts w:hint="eastAsia"/>
          <w:lang w:val="en-US" w:eastAsia="zh-CN"/>
        </w:rPr>
        <w:t>ICS requirement for NR FR1 and FR2</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 xml:space="preserve">The ICS requirement applies to both FR1 and FR2 and also both conducted and radiated requirement are defined. </w:t>
      </w:r>
    </w:p>
    <w:p>
      <w:pPr>
        <w:rPr>
          <w:rFonts w:hint="default" w:eastAsia="宋体"/>
          <w:lang w:val="en-US" w:eastAsia="zh-CN"/>
        </w:rPr>
      </w:pPr>
      <w:r>
        <w:rPr>
          <w:rFonts w:hint="eastAsia"/>
          <w:b w:val="0"/>
          <w:bCs w:val="0"/>
          <w:i w:val="0"/>
          <w:iCs w:val="0"/>
          <w:lang w:val="en-US" w:eastAsia="zh-CN"/>
        </w:rPr>
        <w:t>For conducted requirement which apply to only FR1, the requirement is derived similar to E-UTRA requirement which assumes</w:t>
      </w:r>
      <w:r>
        <w:rPr>
          <w:rFonts w:hint="eastAsia"/>
          <w:lang w:eastAsia="zh-CN"/>
        </w:rPr>
        <w:t xml:space="preserve"> </w:t>
      </w:r>
      <w:r>
        <w:rPr>
          <w:rFonts w:hint="eastAsia"/>
          <w:lang w:val="en-US" w:eastAsia="zh-CN"/>
        </w:rPr>
        <w:t xml:space="preserve">that </w:t>
      </w:r>
      <w:r>
        <w:t xml:space="preserve">the UL signal is defined for 2 users, one being the “wanted” signal and the other one being the “interfering” signal at elevated power. </w:t>
      </w:r>
      <w:r>
        <w:rPr>
          <w:rFonts w:hint="eastAsia"/>
          <w:lang w:val="en-US" w:eastAsia="zh-CN"/>
        </w:rPr>
        <w:t>Following equations are used for interfering signal and wanted signal correspondingly.</w:t>
      </w:r>
    </w:p>
    <w:p>
      <w:pPr>
        <w:ind w:firstLine="280" w:firstLineChars="0"/>
        <w:rPr>
          <w:rFonts w:hint="default" w:eastAsia="宋体"/>
          <w:szCs w:val="21"/>
          <w:lang w:val="en-US" w:eastAsia="zh-CN"/>
        </w:rPr>
      </w:pPr>
      <w:r>
        <w:rPr>
          <w:szCs w:val="21"/>
        </w:rPr>
        <w:t>I</w:t>
      </w:r>
      <w:r>
        <w:rPr>
          <w:rFonts w:hint="eastAsia"/>
          <w:szCs w:val="21"/>
        </w:rPr>
        <w:t xml:space="preserve">nterfering signal </w:t>
      </w:r>
      <w:r>
        <w:rPr>
          <w:szCs w:val="21"/>
        </w:rPr>
        <w:t>power</w:t>
      </w:r>
      <w:r>
        <w:rPr>
          <w:rFonts w:hint="eastAsia"/>
          <w:szCs w:val="21"/>
        </w:rPr>
        <w:t xml:space="preserve"> level=</w:t>
      </w:r>
      <w:r>
        <w:rPr>
          <w:rFonts w:hint="eastAsia"/>
          <w:szCs w:val="21"/>
          <w:lang w:val="en-US" w:eastAsia="zh-CN"/>
        </w:rPr>
        <w:t xml:space="preserve"> </w:t>
      </w:r>
      <w:r>
        <w:rPr>
          <w:rFonts w:hint="eastAsia"/>
          <w:szCs w:val="21"/>
        </w:rPr>
        <w:t>-174dBm/Hz+10*log</w:t>
      </w:r>
      <w:r>
        <w:rPr>
          <w:rFonts w:hint="eastAsia"/>
          <w:szCs w:val="21"/>
          <w:vertAlign w:val="subscript"/>
        </w:rPr>
        <w:t>10</w:t>
      </w:r>
      <w:r>
        <w:rPr>
          <w:rFonts w:hint="eastAsia"/>
          <w:szCs w:val="21"/>
        </w:rPr>
        <w:t>(BW)+NF+ICS;</w:t>
      </w:r>
      <w:r>
        <w:rPr>
          <w:rFonts w:hint="eastAsia"/>
          <w:szCs w:val="21"/>
          <w:lang w:val="en-US" w:eastAsia="zh-CN"/>
        </w:rPr>
        <w:t xml:space="preserve">                                 (1)</w:t>
      </w:r>
    </w:p>
    <w:p>
      <w:pPr>
        <w:ind w:firstLine="280" w:firstLineChars="0"/>
        <w:rPr>
          <w:rFonts w:hint="default" w:eastAsia="宋体"/>
          <w:szCs w:val="21"/>
          <w:lang w:val="en-US" w:eastAsia="zh-CN"/>
        </w:rPr>
      </w:pPr>
      <w:r>
        <w:rPr>
          <w:rFonts w:hint="eastAsia"/>
          <w:szCs w:val="21"/>
        </w:rPr>
        <w:t xml:space="preserve">Wanted signal </w:t>
      </w:r>
      <w:r>
        <w:rPr>
          <w:szCs w:val="21"/>
        </w:rPr>
        <w:t>power</w:t>
      </w:r>
      <w:r>
        <w:rPr>
          <w:rFonts w:hint="eastAsia"/>
          <w:szCs w:val="21"/>
        </w:rPr>
        <w:t xml:space="preserve"> level</w:t>
      </w:r>
      <w:r>
        <w:rPr>
          <w:szCs w:val="21"/>
        </w:rPr>
        <w:t> </w:t>
      </w:r>
      <w:r>
        <w:rPr>
          <w:rFonts w:hint="eastAsia"/>
          <w:szCs w:val="21"/>
        </w:rPr>
        <w:t>=</w:t>
      </w:r>
      <w:r>
        <w:rPr>
          <w:szCs w:val="21"/>
        </w:rPr>
        <w:t> </w:t>
      </w:r>
      <w:r>
        <w:rPr>
          <w:rFonts w:hint="eastAsia"/>
          <w:szCs w:val="21"/>
        </w:rPr>
        <w:t xml:space="preserve"> -174dBm/Hz+10*log</w:t>
      </w:r>
      <w:r>
        <w:rPr>
          <w:rFonts w:hint="eastAsia"/>
          <w:szCs w:val="21"/>
          <w:vertAlign w:val="subscript"/>
        </w:rPr>
        <w:t>10</w:t>
      </w:r>
      <w:r>
        <w:rPr>
          <w:rFonts w:hint="eastAsia"/>
          <w:szCs w:val="21"/>
        </w:rPr>
        <w:t>(BW)+NF+SNR+IM+3;</w:t>
      </w:r>
      <w:r>
        <w:rPr>
          <w:rFonts w:hint="eastAsia"/>
          <w:szCs w:val="21"/>
          <w:lang w:val="en-US" w:eastAsia="zh-CN"/>
        </w:rPr>
        <w:t xml:space="preserve">                       (2)</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 xml:space="preserve">The type of interfering signal is </w:t>
      </w:r>
      <w:r>
        <w:t>DFT-s-OFDM</w:t>
      </w:r>
      <w:r>
        <w:rPr>
          <w:rFonts w:eastAsia="宋体"/>
        </w:rPr>
        <w:t xml:space="preserve"> </w:t>
      </w:r>
      <w:r>
        <w:t>NR signal</w:t>
      </w:r>
      <w:r>
        <w:rPr>
          <w:rFonts w:hint="eastAsia"/>
          <w:lang w:val="en-US" w:eastAsia="zh-CN"/>
        </w:rPr>
        <w:t xml:space="preserve"> and BW is corresponding to number of RBs and SCS.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lang w:val="en-US" w:eastAsia="zh-CN"/>
        </w:rPr>
        <w:t>25dBc ICS is proposed based on 16dB IOT and 9dB SNR considering the modulation and link level simulation.</w:t>
      </w:r>
    </w:p>
    <w:p>
      <w:pPr>
        <w:rPr>
          <w:rFonts w:hint="default"/>
          <w:lang w:val="en-US" w:eastAsia="zh-CN"/>
        </w:rPr>
      </w:pPr>
      <w:r>
        <w:rPr>
          <w:rFonts w:hint="eastAsia"/>
          <w:lang w:val="en-US" w:eastAsia="zh-CN"/>
        </w:rPr>
        <w:t>For this conducted requirement, r</w:t>
      </w:r>
      <w:r>
        <w:t xml:space="preserve">egarding the interferer power level, 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vertAlign w:val="baseline"/>
          <w:lang w:val="en-US" w:eastAsia="zh-CN"/>
        </w:rPr>
      </w:pPr>
      <w:r>
        <w:rPr>
          <w:rFonts w:hint="eastAsia"/>
          <w:lang w:val="en-US" w:eastAsia="zh-CN"/>
        </w:rPr>
        <w:t xml:space="preserve">For the OTA requirement, the OTA ICS for FR1 is based on conducted requirement and an offset as </w:t>
      </w:r>
      <w:r>
        <w:t>Δ</w:t>
      </w:r>
      <w:r>
        <w:rPr>
          <w:vertAlign w:val="subscript"/>
        </w:rPr>
        <w:t>minSENS</w:t>
      </w:r>
      <w:r>
        <w:rPr>
          <w:rFonts w:hint="eastAsia"/>
          <w:vertAlign w:val="subscript"/>
          <w:lang w:val="en-US" w:eastAsia="zh-CN"/>
        </w:rPr>
        <w:t xml:space="preserve"> </w:t>
      </w:r>
      <w:r>
        <w:rPr>
          <w:rFonts w:hint="eastAsia"/>
          <w:vertAlign w:val="baseline"/>
          <w:lang w:val="en-US" w:eastAsia="zh-CN"/>
        </w:rPr>
        <w:t>will be used for transferring the conducted requirement to OTA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vertAlign w:val="baseline"/>
          <w:lang w:val="en-US" w:eastAsia="zh-CN"/>
        </w:rPr>
      </w:pPr>
      <w:r>
        <w:rPr>
          <w:rFonts w:hint="eastAsia"/>
          <w:vertAlign w:val="baseline"/>
          <w:lang w:val="en-US" w:eastAsia="zh-CN"/>
        </w:rPr>
        <w:t>But for FR2 requirement, similar to other BS receiver requirements, there will be no conducted requirement to be referred to. Hence the OTA ICS for FR2 is derived by similar equation of conducted but an extra gain is considered:</w:t>
      </w:r>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both"/>
        <w:textAlignment w:val="auto"/>
        <w:outlineLvl w:val="9"/>
        <w:rPr>
          <w:rFonts w:hint="default" w:eastAsia="宋体"/>
          <w:lang w:val="en-US" w:eastAsia="zh-CN"/>
        </w:rPr>
      </w:pPr>
      <w:r>
        <w:t>I</w:t>
      </w:r>
      <w:r>
        <w:rPr>
          <w:rFonts w:hint="eastAsia"/>
        </w:rPr>
        <w:t xml:space="preserve">nterfering signal </w:t>
      </w:r>
      <w:r>
        <w:t>power</w:t>
      </w:r>
      <w:r>
        <w:rPr>
          <w:rFonts w:hint="eastAsia"/>
        </w:rPr>
        <w:t xml:space="preserve"> level</w:t>
      </w:r>
      <w:r>
        <w:t> </w:t>
      </w:r>
      <w:r>
        <w:rPr>
          <w:rFonts w:hint="eastAsia"/>
        </w:rPr>
        <w:t>=</w:t>
      </w:r>
      <w:r>
        <w:t> </w:t>
      </w:r>
      <w:r>
        <w:rPr>
          <w:rFonts w:hint="eastAsia"/>
        </w:rPr>
        <w:t>-174dBm/Hz+10*log</w:t>
      </w:r>
      <w:r>
        <w:rPr>
          <w:rFonts w:hint="eastAsia"/>
          <w:vertAlign w:val="subscript"/>
        </w:rPr>
        <w:t>10</w:t>
      </w:r>
      <w:r>
        <w:rPr>
          <w:rFonts w:hint="eastAsia"/>
        </w:rPr>
        <w:t>(BW)+NF+ICS-</w:t>
      </w:r>
      <w:r>
        <w:t>G,</w:t>
      </w:r>
      <w:r>
        <w:rPr>
          <w:rFonts w:hint="eastAsia"/>
          <w:lang w:val="en-US" w:eastAsia="zh-CN"/>
        </w:rPr>
        <w:t xml:space="preserve">                             (3)</w:t>
      </w:r>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both"/>
        <w:textAlignment w:val="auto"/>
        <w:outlineLvl w:val="9"/>
        <w:rPr>
          <w:rFonts w:hint="eastAsia"/>
          <w:vertAlign w:val="baseline"/>
          <w:lang w:val="en-US" w:eastAsia="zh-CN"/>
        </w:rPr>
      </w:pPr>
      <w:r>
        <w:rPr>
          <w:rFonts w:hint="eastAsia"/>
        </w:rPr>
        <w:t xml:space="preserve">Wanted signal </w:t>
      </w:r>
      <w:r>
        <w:t>power</w:t>
      </w:r>
      <w:r>
        <w:rPr>
          <w:rFonts w:hint="eastAsia"/>
        </w:rPr>
        <w:t xml:space="preserve"> level</w:t>
      </w:r>
      <w:r>
        <w:t> </w:t>
      </w:r>
      <w:r>
        <w:rPr>
          <w:rFonts w:hint="eastAsia"/>
        </w:rPr>
        <w:t>=</w:t>
      </w:r>
      <w:r>
        <w:t> </w:t>
      </w:r>
      <w:r>
        <w:rPr>
          <w:rFonts w:hint="eastAsia"/>
        </w:rPr>
        <w:t>-174dBm/Hz+10*log10(BW)+NF+SNR+IM</w:t>
      </w:r>
      <w:r>
        <w:t>+3dB</w:t>
      </w:r>
      <w:r>
        <w:rPr>
          <w:rFonts w:hint="eastAsia"/>
        </w:rPr>
        <w:t>-</w:t>
      </w:r>
      <w:r>
        <w:t>G</w:t>
      </w:r>
      <w:r>
        <w:rPr>
          <w:rFonts w:hint="eastAsia"/>
        </w:rPr>
        <w:t>;</w:t>
      </w:r>
      <w:r>
        <w:rPr>
          <w:rFonts w:hint="eastAsia"/>
          <w:lang w:val="en-US" w:eastAsia="zh-CN"/>
        </w:rPr>
        <w:t xml:space="preserve">                (4)</w:t>
      </w:r>
      <w:r>
        <w:br w:type="textWrapping"/>
      </w:r>
      <w:r>
        <w:rPr>
          <w:rFonts w:hint="eastAsia"/>
          <w:vertAlign w:val="baseline"/>
          <w:lang w:val="en-US" w:eastAsia="zh-CN"/>
        </w:rPr>
        <w:t xml:space="preserve"> Compare the equation 1 to equation 3 and equation 2 to equation 4, only the gain is added for OTA requirements. The value of the gain depends on the receiver antenna gain and corresponding OTA REFSENS requirements.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vertAlign w:val="baseline"/>
          <w:lang w:val="en-US" w:eastAsia="zh-CN"/>
        </w:rPr>
      </w:pPr>
      <w:r>
        <w:rPr>
          <w:rFonts w:hint="eastAsia"/>
          <w:vertAlign w:val="baseline"/>
          <w:lang w:val="en-US" w:eastAsia="zh-CN"/>
        </w:rPr>
        <w:t>14dBc ICS is proposed based on the simulation result of [0 to 5] IOT (captured in [1])and still the 9dB SNR and the worst case is applied.</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vertAlign w:val="baseline"/>
          <w:lang w:val="en-US" w:eastAsia="zh-CN"/>
        </w:rPr>
      </w:pPr>
      <w:r>
        <w:rPr>
          <w:rFonts w:hint="eastAsia"/>
          <w:b/>
          <w:bCs/>
          <w:vertAlign w:val="baseline"/>
          <w:lang w:val="en-US" w:eastAsia="zh-CN"/>
        </w:rPr>
        <w:t xml:space="preserve">Observation 1: The IOT is based on simulation result and is quite different while the 9dB SNR is quite stable for different frequency range. </w:t>
      </w:r>
    </w:p>
    <w:p>
      <w:pPr>
        <w:rPr>
          <w:rFonts w:hint="eastAsia"/>
          <w:lang w:eastAsia="zh-CN"/>
        </w:rPr>
      </w:pPr>
      <w:r>
        <w:rPr>
          <w:rFonts w:hint="eastAsia"/>
          <w:lang w:val="en-US" w:eastAsia="zh-CN"/>
        </w:rPr>
        <w:t>For this radiated requirement, r</w:t>
      </w:r>
      <w:r>
        <w:t xml:space="preserve">egarding the interferer power level, 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p>
    <w:p>
      <w:pPr>
        <w:rPr>
          <w:rFonts w:hint="default"/>
          <w:b/>
          <w:bCs/>
          <w:lang w:val="en-US" w:eastAsia="zh-CN"/>
        </w:rPr>
      </w:pPr>
      <w:r>
        <w:rPr>
          <w:rFonts w:hint="eastAsia"/>
          <w:b/>
          <w:bCs/>
          <w:lang w:val="en-US" w:eastAsia="zh-CN"/>
        </w:rPr>
        <w:t>Observation 2: Similar modulation scheme as interfering signal is assumed as 16QAM and wanted signal is assumed as QPSK for both conducted and radiated requirement.</w:t>
      </w:r>
    </w:p>
    <w:p>
      <w:pPr>
        <w:pStyle w:val="3"/>
        <w:bidi w:val="0"/>
        <w:rPr>
          <w:rFonts w:hint="default"/>
          <w:lang w:val="en-US" w:eastAsia="zh-CN"/>
        </w:rPr>
      </w:pPr>
      <w:r>
        <w:rPr>
          <w:rFonts w:hint="eastAsia"/>
          <w:b w:val="0"/>
          <w:bCs w:val="0"/>
          <w:i w:val="0"/>
          <w:iCs w:val="0"/>
          <w:lang w:val="en-US" w:eastAsia="zh-CN"/>
        </w:rPr>
        <w:t>.</w:t>
      </w:r>
      <w:r>
        <w:rPr>
          <w:rFonts w:hint="eastAsia"/>
          <w:lang w:val="en-US" w:eastAsia="zh-CN"/>
        </w:rPr>
        <w:t>ICS requirement for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As the 7-24GHz range is too large, usually we divide it into FR1-like range and FR2-like range and the discussion of requirement can be carried out explicitly.</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For the FR1-like range, at least based on current discussion, the conducted requirements should not be precluded. Hence, both conducted as well as radiated requirement will be defined. The ICS should be considered into two parts as one is IOT which can be derived from system simulation result and the 9dB SNR as shown in observation 1. So the ICS should be at least 9dBc but how large it will be depends on the simulation.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i w:val="0"/>
          <w:iCs w:val="0"/>
          <w:lang w:val="en-US" w:eastAsia="zh-CN"/>
        </w:rPr>
      </w:pPr>
      <w:r>
        <w:rPr>
          <w:rFonts w:hint="eastAsia"/>
          <w:b/>
          <w:bCs/>
          <w:i w:val="0"/>
          <w:iCs w:val="0"/>
          <w:lang w:val="en-US" w:eastAsia="zh-CN"/>
        </w:rPr>
        <w:t>Observation 3: The ICS of 7-24GHz will be at least 9dB.</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val="0"/>
          <w:bCs w:val="0"/>
          <w:i w:val="0"/>
          <w:iCs w:val="0"/>
          <w:lang w:val="en-US" w:eastAsia="zh-CN"/>
        </w:rPr>
        <w:t>Besides the ICS, the NF has been fully discussed in previous meeting and already captured in the TR 38.820[2].</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For the OTA requirement of FR1-like range, the requirement should be based on the conducted requirement with some correction offset. However, this offset will be also discussed together with the receiver sensitivity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i w:val="0"/>
          <w:iCs w:val="0"/>
          <w:lang w:val="en-US" w:eastAsia="zh-CN"/>
        </w:rPr>
      </w:pPr>
      <w:r>
        <w:rPr>
          <w:rFonts w:hint="eastAsia"/>
          <w:b w:val="0"/>
          <w:bCs w:val="0"/>
          <w:i w:val="0"/>
          <w:iCs w:val="0"/>
          <w:lang w:val="en-US" w:eastAsia="zh-CN"/>
        </w:rPr>
        <w:t xml:space="preserve">For the OTA requirement of FR2-like range, there will be no conducted requirement. In this case, the interfere signal and the wanted signal will be based on specific FRC, SCS and also the OTA reference sensitivity requirements. </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i w:val="0"/>
          <w:iCs w:val="0"/>
          <w:lang w:val="en-US" w:eastAsia="zh-CN"/>
        </w:rPr>
      </w:pPr>
      <w:r>
        <w:rPr>
          <w:rFonts w:hint="eastAsia"/>
          <w:b w:val="0"/>
          <w:bCs w:val="0"/>
          <w:i w:val="0"/>
          <w:iCs w:val="0"/>
          <w:lang w:val="en-US" w:eastAsia="zh-CN"/>
        </w:rPr>
        <w:t>Considering the modulation scheme, as shown in observation 2, similar assumption will apply such as 16QAM for interfering signal and QPSK for wanted signal.</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ICS requirements and the observations and proposals are:</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vertAlign w:val="baseline"/>
          <w:lang w:val="en-US" w:eastAsia="zh-CN"/>
        </w:rPr>
      </w:pPr>
      <w:r>
        <w:rPr>
          <w:rFonts w:hint="eastAsia"/>
          <w:b/>
          <w:bCs/>
          <w:vertAlign w:val="baseline"/>
          <w:lang w:val="en-US" w:eastAsia="zh-CN"/>
        </w:rPr>
        <w:t xml:space="preserve">Observation 1: The IOT is based on simulation result and is quite different while the 9dB SNR is quite stable for different frequency range. </w:t>
      </w:r>
    </w:p>
    <w:p>
      <w:pPr>
        <w:rPr>
          <w:rFonts w:hint="default"/>
          <w:b/>
          <w:bCs/>
          <w:lang w:val="en-US" w:eastAsia="zh-CN"/>
        </w:rPr>
      </w:pPr>
      <w:r>
        <w:rPr>
          <w:rFonts w:hint="eastAsia"/>
          <w:b/>
          <w:bCs/>
          <w:lang w:val="en-US" w:eastAsia="zh-CN"/>
        </w:rPr>
        <w:t>Observation 2: Similar modulation scheme as interfering signal is assumed as 16QAM and wanted signal is assumed as QPSK for both conducted and radiated requirement.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lang w:val="en-US" w:eastAsia="zh-CN"/>
        </w:rPr>
      </w:pPr>
      <w:r>
        <w:rPr>
          <w:rFonts w:hint="eastAsia"/>
          <w:b/>
          <w:bCs/>
          <w:i w:val="0"/>
          <w:iCs w:val="0"/>
          <w:lang w:val="en-US" w:eastAsia="zh-CN"/>
        </w:rPr>
        <w:t>Observation 3: The ICS of 7-24GHz will be at least 9dB.</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default"/>
          <w:lang w:val="en-US" w:eastAsia="zh-CN"/>
        </w:rPr>
      </w:pPr>
      <w:r>
        <w:fldChar w:fldCharType="begin"/>
      </w:r>
      <w:r>
        <w:instrText xml:space="preserve"> HYPERLINK "http://www.3gpp.org/FTP/tsg_ran/WG4_Radio/TSGR4_84Bis/Docs/R4-1710771.zip" </w:instrText>
      </w:r>
      <w:r>
        <w:fldChar w:fldCharType="separate"/>
      </w:r>
      <w:r>
        <w:t>R4-1710771</w:t>
      </w:r>
      <w:r>
        <w:fldChar w:fldCharType="end"/>
      </w:r>
      <w:r>
        <w:rPr>
          <w:rFonts w:hint="eastAsia" w:eastAsia="宋体"/>
          <w:lang w:val="en-US" w:eastAsia="zh-CN"/>
        </w:rPr>
        <w:t xml:space="preserve"> Discussion on ICS requirement for FR2 NR BS, </w:t>
      </w:r>
      <w:r>
        <w:rPr>
          <w:rFonts w:hint="eastAsia"/>
        </w:rPr>
        <w:t>ZTE</w:t>
      </w:r>
    </w:p>
    <w:p>
      <w:pPr>
        <w:pStyle w:val="93"/>
        <w:rPr>
          <w:rFonts w:hint="default"/>
          <w:lang w:val="en-US" w:eastAsia="zh-CN"/>
        </w:rPr>
      </w:pPr>
      <w:r>
        <w:rPr>
          <w:rFonts w:hint="eastAsia" w:eastAsia="宋体"/>
          <w:lang w:val="en-US" w:eastAsia="zh-CN"/>
        </w:rPr>
        <w:t>TR 38.820</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AA263A"/>
    <w:rsid w:val="02C65454"/>
    <w:rsid w:val="031C4CB7"/>
    <w:rsid w:val="039E5F19"/>
    <w:rsid w:val="03AA77A6"/>
    <w:rsid w:val="03AE5ECC"/>
    <w:rsid w:val="03E06120"/>
    <w:rsid w:val="041507FA"/>
    <w:rsid w:val="04763DB6"/>
    <w:rsid w:val="047C7717"/>
    <w:rsid w:val="05963C46"/>
    <w:rsid w:val="06185017"/>
    <w:rsid w:val="07194BEB"/>
    <w:rsid w:val="07A455C6"/>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004FE9"/>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F0870E3"/>
    <w:rsid w:val="1F4443F8"/>
    <w:rsid w:val="1F697F0E"/>
    <w:rsid w:val="1F825716"/>
    <w:rsid w:val="20484B28"/>
    <w:rsid w:val="205270E7"/>
    <w:rsid w:val="2068407F"/>
    <w:rsid w:val="20B1597C"/>
    <w:rsid w:val="21107C64"/>
    <w:rsid w:val="21472AD0"/>
    <w:rsid w:val="21514190"/>
    <w:rsid w:val="21C109E9"/>
    <w:rsid w:val="21D67E69"/>
    <w:rsid w:val="22582635"/>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C100919"/>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AB87E2F"/>
    <w:rsid w:val="3B2A3952"/>
    <w:rsid w:val="3B625907"/>
    <w:rsid w:val="3C5017EE"/>
    <w:rsid w:val="3CAA1627"/>
    <w:rsid w:val="3D3210E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F45753"/>
    <w:rsid w:val="44204329"/>
    <w:rsid w:val="44FD35A1"/>
    <w:rsid w:val="451A2E72"/>
    <w:rsid w:val="457D67B8"/>
    <w:rsid w:val="45D61D1B"/>
    <w:rsid w:val="465B1E95"/>
    <w:rsid w:val="467823B0"/>
    <w:rsid w:val="46ED68DD"/>
    <w:rsid w:val="482B3AD8"/>
    <w:rsid w:val="48866A0F"/>
    <w:rsid w:val="49FD0678"/>
    <w:rsid w:val="4A015527"/>
    <w:rsid w:val="4A581A46"/>
    <w:rsid w:val="4B112B71"/>
    <w:rsid w:val="4BA52676"/>
    <w:rsid w:val="4C6B12AB"/>
    <w:rsid w:val="4CBE1380"/>
    <w:rsid w:val="4CDC3A47"/>
    <w:rsid w:val="4D6C3C83"/>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5990434"/>
    <w:rsid w:val="65ED19B5"/>
    <w:rsid w:val="66593A9F"/>
    <w:rsid w:val="672762CB"/>
    <w:rsid w:val="675D0F52"/>
    <w:rsid w:val="676B0BDC"/>
    <w:rsid w:val="67A84266"/>
    <w:rsid w:val="682E5773"/>
    <w:rsid w:val="68FE10CA"/>
    <w:rsid w:val="69954D46"/>
    <w:rsid w:val="6A650E24"/>
    <w:rsid w:val="6AB03EB3"/>
    <w:rsid w:val="6B066FF4"/>
    <w:rsid w:val="6BE1413E"/>
    <w:rsid w:val="6C560643"/>
    <w:rsid w:val="6C5C4755"/>
    <w:rsid w:val="6C7A0C3F"/>
    <w:rsid w:val="6CC47F20"/>
    <w:rsid w:val="6D250CAB"/>
    <w:rsid w:val="6D6A226E"/>
    <w:rsid w:val="6D6E35B0"/>
    <w:rsid w:val="6D9E564E"/>
    <w:rsid w:val="6DD30080"/>
    <w:rsid w:val="6E38757D"/>
    <w:rsid w:val="6E647BAA"/>
    <w:rsid w:val="6E6C55F9"/>
    <w:rsid w:val="6E73050D"/>
    <w:rsid w:val="6ED8743F"/>
    <w:rsid w:val="6EF256F6"/>
    <w:rsid w:val="6F166551"/>
    <w:rsid w:val="6F7A5B80"/>
    <w:rsid w:val="6FB44460"/>
    <w:rsid w:val="6FF81FFB"/>
    <w:rsid w:val="6FFF6212"/>
    <w:rsid w:val="70994298"/>
    <w:rsid w:val="70A779CE"/>
    <w:rsid w:val="71E56F25"/>
    <w:rsid w:val="729F318F"/>
    <w:rsid w:val="73653AD9"/>
    <w:rsid w:val="75123154"/>
    <w:rsid w:val="752B36B1"/>
    <w:rsid w:val="75D44E15"/>
    <w:rsid w:val="7616433B"/>
    <w:rsid w:val="77BD025C"/>
    <w:rsid w:val="780B13D6"/>
    <w:rsid w:val="788A16CC"/>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2019-11-08T11:23:58Z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